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126"/>
        <w:gridCol w:w="2552"/>
        <w:gridCol w:w="2126"/>
        <w:gridCol w:w="2552"/>
        <w:gridCol w:w="2126"/>
        <w:gridCol w:w="2551"/>
      </w:tblGrid>
      <w:tr w:rsidR="007F0E25" w14:paraId="41831F54" w14:textId="394B6500" w:rsidTr="004A1E62">
        <w:tc>
          <w:tcPr>
            <w:tcW w:w="1271" w:type="dxa"/>
            <w:vMerge w:val="restart"/>
            <w:shd w:val="clear" w:color="auto" w:fill="2F5496" w:themeFill="accent1" w:themeFillShade="BF"/>
          </w:tcPr>
          <w:p w14:paraId="366AD8FB" w14:textId="77777777" w:rsidR="007F0E25" w:rsidRPr="004A1E62" w:rsidRDefault="007F0E25" w:rsidP="00B80B0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  <w:p w14:paraId="7CCDAEC7" w14:textId="77777777" w:rsidR="007F0E25" w:rsidRPr="004A1E62" w:rsidRDefault="007F0E25" w:rsidP="007F0E2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  <w:p w14:paraId="5E77EA95" w14:textId="79B6FD8D" w:rsidR="007F0E25" w:rsidRPr="004A1E62" w:rsidRDefault="007F0E25" w:rsidP="007F0E25">
            <w:pPr>
              <w:rPr>
                <w:color w:val="FFFFFF" w:themeColor="background1"/>
                <w:sz w:val="18"/>
                <w:szCs w:val="18"/>
              </w:rPr>
            </w:pPr>
            <w:r w:rsidRPr="004A1E62">
              <w:rPr>
                <w:b/>
                <w:bCs/>
                <w:color w:val="FFFFFF" w:themeColor="background1"/>
                <w:sz w:val="18"/>
                <w:szCs w:val="18"/>
              </w:rPr>
              <w:t>Year Group</w:t>
            </w:r>
          </w:p>
        </w:tc>
        <w:tc>
          <w:tcPr>
            <w:tcW w:w="14033" w:type="dxa"/>
            <w:gridSpan w:val="6"/>
            <w:shd w:val="clear" w:color="auto" w:fill="2F5496" w:themeFill="accent1" w:themeFillShade="BF"/>
          </w:tcPr>
          <w:p w14:paraId="1C6E70D7" w14:textId="0E1F1D0E" w:rsidR="007F0E25" w:rsidRPr="004A1E62" w:rsidRDefault="007F0E25" w:rsidP="00B80B0D">
            <w:pPr>
              <w:jc w:val="center"/>
              <w:rPr>
                <w:b/>
                <w:bCs/>
                <w:sz w:val="18"/>
                <w:szCs w:val="18"/>
              </w:rPr>
            </w:pPr>
            <w:r w:rsidRPr="004A1E62">
              <w:rPr>
                <w:b/>
                <w:bCs/>
                <w:sz w:val="18"/>
                <w:szCs w:val="18"/>
              </w:rPr>
              <w:t>Strand</w:t>
            </w:r>
          </w:p>
        </w:tc>
      </w:tr>
      <w:tr w:rsidR="007F0E25" w14:paraId="7663ACB6" w14:textId="77777777" w:rsidTr="004A1E62">
        <w:tc>
          <w:tcPr>
            <w:tcW w:w="1271" w:type="dxa"/>
            <w:vMerge/>
            <w:shd w:val="clear" w:color="auto" w:fill="2F5496" w:themeFill="accent1" w:themeFillShade="BF"/>
          </w:tcPr>
          <w:p w14:paraId="3FDA5C52" w14:textId="2C54AB5D" w:rsidR="007F0E25" w:rsidRPr="004A1E62" w:rsidRDefault="007F0E25" w:rsidP="00B80B0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00"/>
          </w:tcPr>
          <w:p w14:paraId="3714964C" w14:textId="3EFFB4FA" w:rsidR="007F0E25" w:rsidRPr="004A1E62" w:rsidRDefault="007F0E25" w:rsidP="00B80B0D">
            <w:pPr>
              <w:rPr>
                <w:b/>
                <w:bCs/>
                <w:sz w:val="18"/>
                <w:szCs w:val="18"/>
              </w:rPr>
            </w:pPr>
            <w:r w:rsidRPr="004A1E62">
              <w:rPr>
                <w:b/>
                <w:bCs/>
                <w:sz w:val="18"/>
                <w:szCs w:val="18"/>
              </w:rPr>
              <w:t>Musicianship: Understanding music</w:t>
            </w:r>
          </w:p>
        </w:tc>
        <w:tc>
          <w:tcPr>
            <w:tcW w:w="2552" w:type="dxa"/>
            <w:shd w:val="clear" w:color="auto" w:fill="92D050"/>
          </w:tcPr>
          <w:p w14:paraId="2BD6B9A7" w14:textId="72CEAC1D" w:rsidR="007F0E25" w:rsidRPr="004D20EE" w:rsidRDefault="007F0E25" w:rsidP="00B80B0D">
            <w:pPr>
              <w:rPr>
                <w:b/>
                <w:bCs/>
              </w:rPr>
            </w:pPr>
            <w:r w:rsidRPr="004D20EE">
              <w:rPr>
                <w:b/>
                <w:bCs/>
              </w:rPr>
              <w:t>Listening: Appraisal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14:paraId="679CFF8D" w14:textId="7DADD7CE" w:rsidR="007F0E25" w:rsidRPr="004D20EE" w:rsidRDefault="007F0E25" w:rsidP="00B80B0D">
            <w:pPr>
              <w:rPr>
                <w:b/>
                <w:bCs/>
              </w:rPr>
            </w:pPr>
            <w:r w:rsidRPr="004D20EE">
              <w:rPr>
                <w:b/>
                <w:bCs/>
              </w:rPr>
              <w:t>Singing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0D04B3CB" w14:textId="113D0308" w:rsidR="007F0E25" w:rsidRPr="004D20EE" w:rsidRDefault="007F0E25" w:rsidP="00B80B0D">
            <w:pPr>
              <w:rPr>
                <w:b/>
                <w:bCs/>
              </w:rPr>
            </w:pPr>
            <w:r w:rsidRPr="004D20EE">
              <w:rPr>
                <w:b/>
                <w:bCs/>
              </w:rPr>
              <w:t>Playing Instruments/notation</w:t>
            </w:r>
          </w:p>
        </w:tc>
        <w:tc>
          <w:tcPr>
            <w:tcW w:w="2126" w:type="dxa"/>
            <w:shd w:val="clear" w:color="auto" w:fill="FFC000"/>
          </w:tcPr>
          <w:p w14:paraId="087237FC" w14:textId="6CAA13DC" w:rsidR="007F0E25" w:rsidRPr="004D20EE" w:rsidRDefault="007F0E25" w:rsidP="00B80B0D">
            <w:pPr>
              <w:rPr>
                <w:b/>
                <w:bCs/>
              </w:rPr>
            </w:pPr>
            <w:r w:rsidRPr="004D20EE">
              <w:rPr>
                <w:b/>
                <w:bCs/>
              </w:rPr>
              <w:t>Improvisation</w:t>
            </w:r>
          </w:p>
        </w:tc>
        <w:tc>
          <w:tcPr>
            <w:tcW w:w="2551" w:type="dxa"/>
            <w:shd w:val="clear" w:color="auto" w:fill="CC00FF"/>
          </w:tcPr>
          <w:p w14:paraId="20DA6BBB" w14:textId="53C8C37A" w:rsidR="007F0E25" w:rsidRPr="004D20EE" w:rsidRDefault="007F0E25" w:rsidP="00B80B0D">
            <w:pPr>
              <w:rPr>
                <w:b/>
                <w:bCs/>
              </w:rPr>
            </w:pPr>
            <w:r w:rsidRPr="004D20EE">
              <w:rPr>
                <w:b/>
                <w:bCs/>
              </w:rPr>
              <w:t>Composition</w:t>
            </w:r>
          </w:p>
        </w:tc>
      </w:tr>
      <w:tr w:rsidR="004A1E62" w14:paraId="220B3272" w14:textId="77777777" w:rsidTr="004A1E62">
        <w:tc>
          <w:tcPr>
            <w:tcW w:w="1271" w:type="dxa"/>
            <w:shd w:val="clear" w:color="auto" w:fill="2F5496" w:themeFill="accent1" w:themeFillShade="BF"/>
          </w:tcPr>
          <w:p w14:paraId="2D59E99C" w14:textId="136BF6E3" w:rsidR="004A1E62" w:rsidRPr="004A1E62" w:rsidRDefault="004A1E62" w:rsidP="004A1E6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A1E62">
              <w:rPr>
                <w:b/>
                <w:bCs/>
                <w:color w:val="FFFFFF" w:themeColor="background1"/>
                <w:sz w:val="18"/>
                <w:szCs w:val="18"/>
              </w:rPr>
              <w:t>Reception</w:t>
            </w:r>
          </w:p>
        </w:tc>
        <w:tc>
          <w:tcPr>
            <w:tcW w:w="2126" w:type="dxa"/>
          </w:tcPr>
          <w:p w14:paraId="3E52BE18" w14:textId="77777777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notice differences between styles of music.</w:t>
            </w:r>
            <w:r w:rsidRPr="004A1E62">
              <w:rPr>
                <w:color w:val="FF0000"/>
                <w:sz w:val="18"/>
                <w:szCs w:val="18"/>
              </w:rPr>
              <w:t xml:space="preserve"> </w:t>
            </w:r>
          </w:p>
          <w:p w14:paraId="6D63D757" w14:textId="659FCB9A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7536ED2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move in time with music. (EAD)</w:t>
            </w:r>
          </w:p>
          <w:p w14:paraId="26CF286F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listen attentively. (CL)</w:t>
            </w:r>
          </w:p>
          <w:p w14:paraId="744F025D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express their ideas and feelings using full sentences. (CL)</w:t>
            </w:r>
          </w:p>
          <w:p w14:paraId="161A9409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feel the pulse in a piece of music.</w:t>
            </w:r>
          </w:p>
          <w:p w14:paraId="2A49245C" w14:textId="77777777" w:rsidR="004A1E62" w:rsidRPr="004A1E62" w:rsidRDefault="004A1E62" w:rsidP="004A1E6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304ABB9" w14:textId="14ADE6A1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Sing a range of well-known nursery rhymes and songs. (EAD)</w:t>
            </w:r>
          </w:p>
        </w:tc>
        <w:tc>
          <w:tcPr>
            <w:tcW w:w="4678" w:type="dxa"/>
            <w:gridSpan w:val="2"/>
          </w:tcPr>
          <w:p w14:paraId="6E755B4B" w14:textId="77777777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how to play instruments correctly.</w:t>
            </w:r>
          </w:p>
          <w:p w14:paraId="273C3DEA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sort instruments according to their type.</w:t>
            </w:r>
          </w:p>
          <w:p w14:paraId="4D20029D" w14:textId="77777777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the names of the instruments: triangle, wooden sounder, castanets and a beater.</w:t>
            </w:r>
          </w:p>
          <w:p w14:paraId="33763451" w14:textId="60111B3F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that instruments make different sounds.</w:t>
            </w:r>
          </w:p>
        </w:tc>
        <w:tc>
          <w:tcPr>
            <w:tcW w:w="2551" w:type="dxa"/>
          </w:tcPr>
          <w:p w14:paraId="58C1E8C2" w14:textId="4A9F52FD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create their own rhythmic patterns using pictures.</w:t>
            </w:r>
          </w:p>
        </w:tc>
      </w:tr>
      <w:tr w:rsidR="004A1E62" w14:paraId="649A7FFD" w14:textId="77777777" w:rsidTr="004A1E62">
        <w:tc>
          <w:tcPr>
            <w:tcW w:w="1271" w:type="dxa"/>
            <w:shd w:val="clear" w:color="auto" w:fill="2F5496" w:themeFill="accent1" w:themeFillShade="BF"/>
          </w:tcPr>
          <w:p w14:paraId="5EED7AD3" w14:textId="4311B9E0" w:rsidR="004A1E62" w:rsidRPr="004A1E62" w:rsidRDefault="004A1E62" w:rsidP="004A1E62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A1E62">
              <w:rPr>
                <w:b/>
                <w:bCs/>
                <w:color w:val="FFFFFF" w:themeColor="background1"/>
                <w:sz w:val="18"/>
                <w:szCs w:val="18"/>
              </w:rPr>
              <w:t>Y1/2 Cycle A</w:t>
            </w:r>
          </w:p>
        </w:tc>
        <w:tc>
          <w:tcPr>
            <w:tcW w:w="2126" w:type="dxa"/>
          </w:tcPr>
          <w:p w14:paraId="283115D3" w14:textId="77777777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the meaning of the words ‘higher’ and ‘lower’ in a musical context.</w:t>
            </w:r>
          </w:p>
          <w:p w14:paraId="578DCB17" w14:textId="7E1F0FF9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the words ‘faster’ and ‘slower’ in a musical context.</w:t>
            </w:r>
          </w:p>
        </w:tc>
        <w:tc>
          <w:tcPr>
            <w:tcW w:w="2552" w:type="dxa"/>
          </w:tcPr>
          <w:p w14:paraId="08B4B8E0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respond to a piece of music with appropriate comments and questions.</w:t>
            </w:r>
          </w:p>
          <w:p w14:paraId="18250EC4" w14:textId="77777777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 xml:space="preserve">To know the features of pop, lullaby and classical music. </w:t>
            </w:r>
          </w:p>
          <w:p w14:paraId="60B4412E" w14:textId="77777777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what a drum, guitar, piano and voice look and sound like.</w:t>
            </w:r>
          </w:p>
          <w:p w14:paraId="7E356297" w14:textId="77777777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</w:p>
          <w:p w14:paraId="75B51468" w14:textId="77777777" w:rsidR="004A1E62" w:rsidRPr="004A1E62" w:rsidRDefault="004A1E62" w:rsidP="004A1E6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11435BC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Sing songs from memory.</w:t>
            </w:r>
          </w:p>
          <w:p w14:paraId="5F5E694D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Sing in unison. </w:t>
            </w:r>
          </w:p>
          <w:p w14:paraId="3EDCDEEE" w14:textId="43FAA06A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that it is better to stand to sing.</w:t>
            </w:r>
          </w:p>
        </w:tc>
        <w:tc>
          <w:tcPr>
            <w:tcW w:w="2552" w:type="dxa"/>
          </w:tcPr>
          <w:p w14:paraId="00E8DC80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draw/use symbols to represent high and low sounds.</w:t>
            </w:r>
          </w:p>
          <w:p w14:paraId="005FD3C0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experiment with pitch.</w:t>
            </w:r>
          </w:p>
          <w:p w14:paraId="774B1788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To experiment with speed. </w:t>
            </w:r>
          </w:p>
          <w:p w14:paraId="3A6121C2" w14:textId="77777777" w:rsidR="004A1E62" w:rsidRPr="004A1E62" w:rsidRDefault="004A1E62" w:rsidP="004A1E6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B58EC63" w14:textId="16D2BD3F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improvise using the voice or an instrument.</w:t>
            </w:r>
          </w:p>
        </w:tc>
        <w:tc>
          <w:tcPr>
            <w:tcW w:w="2551" w:type="dxa"/>
          </w:tcPr>
          <w:p w14:paraId="2DB2D934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To create musical sound effects in response to a stimulus. </w:t>
            </w:r>
          </w:p>
          <w:p w14:paraId="5D7174CB" w14:textId="41436606" w:rsidR="004A1E62" w:rsidRPr="004A1E62" w:rsidRDefault="004A1E62" w:rsidP="004A1E62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 xml:space="preserve">To know that musical symbols have </w:t>
            </w:r>
            <w:proofErr w:type="gramStart"/>
            <w:r w:rsidRPr="004A1E62">
              <w:rPr>
                <w:color w:val="FF0000"/>
                <w:sz w:val="18"/>
                <w:szCs w:val="18"/>
              </w:rPr>
              <w:t>meaning</w:t>
            </w:r>
            <w:proofErr w:type="gramEnd"/>
            <w:r w:rsidRPr="004A1E62">
              <w:rPr>
                <w:color w:val="FF0000"/>
                <w:sz w:val="18"/>
                <w:szCs w:val="18"/>
              </w:rPr>
              <w:t xml:space="preserve"> and we can use these to make melodies.</w:t>
            </w:r>
          </w:p>
        </w:tc>
      </w:tr>
      <w:tr w:rsidR="00CA0037" w14:paraId="4AE0A59F" w14:textId="0F169EB1" w:rsidTr="004A1E62">
        <w:tc>
          <w:tcPr>
            <w:tcW w:w="1271" w:type="dxa"/>
            <w:shd w:val="clear" w:color="auto" w:fill="2F5496" w:themeFill="accent1" w:themeFillShade="BF"/>
          </w:tcPr>
          <w:p w14:paraId="30C4F5E2" w14:textId="2C06384B" w:rsidR="00B80B0D" w:rsidRPr="004A1E62" w:rsidRDefault="004A1E62" w:rsidP="00B80B0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4A1E62">
              <w:rPr>
                <w:b/>
                <w:bCs/>
                <w:color w:val="FFFFFF" w:themeColor="background1"/>
                <w:sz w:val="18"/>
                <w:szCs w:val="18"/>
              </w:rPr>
              <w:t>Y1/2 Cycle B</w:t>
            </w:r>
          </w:p>
        </w:tc>
        <w:tc>
          <w:tcPr>
            <w:tcW w:w="2126" w:type="dxa"/>
          </w:tcPr>
          <w:p w14:paraId="1251FCBB" w14:textId="77777777" w:rsidR="00B80B0D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the meaning of the words ‘shorter’ and ‘longer’ in a musical context.</w:t>
            </w:r>
          </w:p>
          <w:p w14:paraId="69E60A64" w14:textId="77777777" w:rsidR="00B80B0D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the word ‘tempo’.</w:t>
            </w:r>
          </w:p>
          <w:p w14:paraId="0F19AD54" w14:textId="763D49A4" w:rsidR="00B80B0D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the word ‘pitch’.</w:t>
            </w:r>
          </w:p>
        </w:tc>
        <w:tc>
          <w:tcPr>
            <w:tcW w:w="2552" w:type="dxa"/>
          </w:tcPr>
          <w:p w14:paraId="6B8A4EAC" w14:textId="77777777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notice when the sound of the music changes (for example, chorus/verse).</w:t>
            </w:r>
          </w:p>
          <w:p w14:paraId="604A21C1" w14:textId="77777777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To talk about how music makes you feel. </w:t>
            </w:r>
          </w:p>
          <w:p w14:paraId="16E15058" w14:textId="77777777" w:rsidR="00B80B0D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the features of marching band, rock and calypso music.</w:t>
            </w:r>
          </w:p>
          <w:p w14:paraId="671B3B44" w14:textId="4F52B515" w:rsidR="007F0E25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>To know what steel drums, bass guitar and trumpet look and sound like.</w:t>
            </w:r>
          </w:p>
        </w:tc>
        <w:tc>
          <w:tcPr>
            <w:tcW w:w="2126" w:type="dxa"/>
          </w:tcPr>
          <w:p w14:paraId="0A119C55" w14:textId="587F9172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Sing to communicate the meaning of the words. </w:t>
            </w:r>
          </w:p>
          <w:p w14:paraId="30FBA2B3" w14:textId="58D82738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Sing a simple round.</w:t>
            </w:r>
          </w:p>
          <w:p w14:paraId="77482D73" w14:textId="77777777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Follow the leader or conductor.  </w:t>
            </w:r>
          </w:p>
          <w:p w14:paraId="1ABD920C" w14:textId="6ACA7967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To demonstrate a good singing posture. </w:t>
            </w:r>
          </w:p>
        </w:tc>
        <w:tc>
          <w:tcPr>
            <w:tcW w:w="2552" w:type="dxa"/>
          </w:tcPr>
          <w:p w14:paraId="52C727CE" w14:textId="72DD86C0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draw/use symbols to represent long and short sounds.</w:t>
            </w:r>
          </w:p>
          <w:p w14:paraId="37876F3C" w14:textId="56D3A3C9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experiment with short and long notes.</w:t>
            </w:r>
          </w:p>
          <w:p w14:paraId="103F34CF" w14:textId="10FA4384" w:rsidR="007A4EF2" w:rsidRPr="004A1E62" w:rsidRDefault="007A4EF2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recognise music notation on a stave of five lines.</w:t>
            </w:r>
          </w:p>
          <w:p w14:paraId="759890E0" w14:textId="3AFACA80" w:rsidR="00B80B0D" w:rsidRPr="004A1E62" w:rsidRDefault="00B80B0D" w:rsidP="00B80B0D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0B964A9" w14:textId="77777777" w:rsidR="00B80B0D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 xml:space="preserve">To understand the word ‘improvise’. </w:t>
            </w:r>
          </w:p>
          <w:p w14:paraId="78FADC41" w14:textId="31FAEA3F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To create a musical conversation with a partner using the voice or an instrument. </w:t>
            </w:r>
          </w:p>
        </w:tc>
        <w:tc>
          <w:tcPr>
            <w:tcW w:w="2551" w:type="dxa"/>
          </w:tcPr>
          <w:p w14:paraId="707D3F26" w14:textId="5B83B152" w:rsidR="00B80B0D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 xml:space="preserve">To understand the word ‘compose’. </w:t>
            </w:r>
          </w:p>
          <w:p w14:paraId="7361EA79" w14:textId="77777777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To choose their own instruments to tell a musical story. </w:t>
            </w:r>
          </w:p>
          <w:p w14:paraId="71D2ACE3" w14:textId="52805F45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To create their own rhythm patterns using stick notation.</w:t>
            </w:r>
          </w:p>
        </w:tc>
      </w:tr>
      <w:tr w:rsidR="00B80B0D" w14:paraId="76151399" w14:textId="77777777" w:rsidTr="000E34D6">
        <w:tc>
          <w:tcPr>
            <w:tcW w:w="1271" w:type="dxa"/>
            <w:shd w:val="clear" w:color="auto" w:fill="00B0F0"/>
          </w:tcPr>
          <w:p w14:paraId="0717610A" w14:textId="06517E77" w:rsidR="00B80B0D" w:rsidRPr="004A1E62" w:rsidRDefault="00B80B0D" w:rsidP="00B80B0D">
            <w:pPr>
              <w:rPr>
                <w:b/>
                <w:bCs/>
                <w:sz w:val="18"/>
                <w:szCs w:val="18"/>
              </w:rPr>
            </w:pPr>
            <w:r w:rsidRPr="004A1E62">
              <w:rPr>
                <w:b/>
                <w:bCs/>
                <w:sz w:val="18"/>
                <w:szCs w:val="18"/>
              </w:rPr>
              <w:t xml:space="preserve">Year </w:t>
            </w:r>
            <w:r w:rsidR="004A1E62" w:rsidRPr="004A1E62">
              <w:rPr>
                <w:b/>
                <w:bCs/>
                <w:sz w:val="18"/>
                <w:szCs w:val="18"/>
              </w:rPr>
              <w:t>1/</w:t>
            </w:r>
            <w:r w:rsidRPr="004A1E62">
              <w:rPr>
                <w:b/>
                <w:bCs/>
                <w:sz w:val="18"/>
                <w:szCs w:val="18"/>
              </w:rPr>
              <w:t>2</w:t>
            </w:r>
          </w:p>
          <w:p w14:paraId="0ABA8F91" w14:textId="291E4CB4" w:rsidR="00B80B0D" w:rsidRPr="004A1E62" w:rsidRDefault="00B80B0D" w:rsidP="00B80B0D">
            <w:pPr>
              <w:rPr>
                <w:b/>
                <w:bCs/>
                <w:sz w:val="18"/>
                <w:szCs w:val="18"/>
              </w:rPr>
            </w:pPr>
            <w:r w:rsidRPr="004A1E62">
              <w:rPr>
                <w:b/>
                <w:bCs/>
                <w:sz w:val="18"/>
                <w:szCs w:val="18"/>
              </w:rPr>
              <w:t>Performing</w:t>
            </w:r>
          </w:p>
        </w:tc>
        <w:tc>
          <w:tcPr>
            <w:tcW w:w="14033" w:type="dxa"/>
            <w:gridSpan w:val="6"/>
            <w:shd w:val="clear" w:color="auto" w:fill="00B0F0"/>
          </w:tcPr>
          <w:p w14:paraId="518A9B0B" w14:textId="77777777" w:rsidR="00B80B0D" w:rsidRPr="004A1E62" w:rsidRDefault="00B80B0D" w:rsidP="00B80B0D">
            <w:pPr>
              <w:rPr>
                <w:color w:val="FF0000"/>
                <w:sz w:val="18"/>
                <w:szCs w:val="18"/>
              </w:rPr>
            </w:pPr>
            <w:r w:rsidRPr="004A1E62">
              <w:rPr>
                <w:color w:val="FF0000"/>
                <w:sz w:val="18"/>
                <w:szCs w:val="18"/>
              </w:rPr>
              <w:t xml:space="preserve">To know the difference between rehearsing and performing. </w:t>
            </w:r>
          </w:p>
          <w:p w14:paraId="3FB73E1E" w14:textId="40EEEC9B" w:rsidR="00B80B0D" w:rsidRPr="004A1E62" w:rsidRDefault="00B80B0D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 xml:space="preserve">To rehearse and perform to a well-know audience. </w:t>
            </w:r>
          </w:p>
          <w:p w14:paraId="47DEDD9F" w14:textId="77777777" w:rsidR="004A1E62" w:rsidRPr="004A1E62" w:rsidRDefault="004A1E62" w:rsidP="004A1E62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Enjoy and have fun performing.</w:t>
            </w:r>
          </w:p>
          <w:p w14:paraId="229981CB" w14:textId="4254EE9C" w:rsidR="007F0E25" w:rsidRPr="004A1E62" w:rsidRDefault="004A1E62" w:rsidP="00B80B0D">
            <w:pPr>
              <w:rPr>
                <w:sz w:val="18"/>
                <w:szCs w:val="18"/>
              </w:rPr>
            </w:pPr>
            <w:r w:rsidRPr="004A1E62">
              <w:rPr>
                <w:sz w:val="18"/>
                <w:szCs w:val="18"/>
              </w:rPr>
              <w:t>Perform to a well-known audience.</w:t>
            </w:r>
          </w:p>
        </w:tc>
      </w:tr>
    </w:tbl>
    <w:p w14:paraId="62491AA3" w14:textId="77777777" w:rsidR="00ED0938" w:rsidRDefault="00ED0938"/>
    <w:sectPr w:rsidR="00ED0938" w:rsidSect="007F0E25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DE538" w14:textId="77777777" w:rsidR="000F28F1" w:rsidRDefault="000F28F1" w:rsidP="007F0E25">
      <w:pPr>
        <w:spacing w:after="0" w:line="240" w:lineRule="auto"/>
      </w:pPr>
      <w:r>
        <w:separator/>
      </w:r>
    </w:p>
  </w:endnote>
  <w:endnote w:type="continuationSeparator" w:id="0">
    <w:p w14:paraId="2C554AD1" w14:textId="77777777" w:rsidR="000F28F1" w:rsidRDefault="000F28F1" w:rsidP="007F0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08B50" w14:textId="77777777" w:rsidR="000F28F1" w:rsidRDefault="000F28F1" w:rsidP="007F0E25">
      <w:pPr>
        <w:spacing w:after="0" w:line="240" w:lineRule="auto"/>
      </w:pPr>
      <w:r>
        <w:separator/>
      </w:r>
    </w:p>
  </w:footnote>
  <w:footnote w:type="continuationSeparator" w:id="0">
    <w:p w14:paraId="06680F5B" w14:textId="77777777" w:rsidR="000F28F1" w:rsidRDefault="000F28F1" w:rsidP="007F0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F7412" w14:textId="77777777" w:rsidR="004A1E62" w:rsidRDefault="004A1E62" w:rsidP="004A1E62">
    <w:pPr>
      <w:pStyle w:val="Header"/>
      <w:jc w:val="center"/>
      <w:rPr>
        <w:sz w:val="28"/>
        <w:szCs w:val="28"/>
        <w:u w:val="single"/>
      </w:rPr>
    </w:pPr>
    <w:proofErr w:type="spellStart"/>
    <w:r w:rsidRPr="004A1E62">
      <w:rPr>
        <w:sz w:val="28"/>
        <w:szCs w:val="28"/>
        <w:u w:val="single"/>
      </w:rPr>
      <w:t>Thornborough</w:t>
    </w:r>
    <w:proofErr w:type="spellEnd"/>
    <w:r w:rsidRPr="004A1E62">
      <w:rPr>
        <w:sz w:val="28"/>
        <w:szCs w:val="28"/>
        <w:u w:val="single"/>
      </w:rPr>
      <w:t xml:space="preserve"> Infant School  </w:t>
    </w:r>
  </w:p>
  <w:p w14:paraId="6F041AA3" w14:textId="6AFA8AE5" w:rsidR="007F0E25" w:rsidRPr="004A1E62" w:rsidRDefault="004A1E62" w:rsidP="004A1E62">
    <w:pPr>
      <w:pStyle w:val="Header"/>
      <w:jc w:val="center"/>
      <w:rPr>
        <w:sz w:val="28"/>
        <w:szCs w:val="28"/>
        <w:u w:val="single"/>
      </w:rPr>
    </w:pPr>
    <w:r w:rsidRPr="004A1E62">
      <w:rPr>
        <w:sz w:val="28"/>
        <w:szCs w:val="28"/>
        <w:u w:val="single"/>
      </w:rPr>
      <w:t>Music Curriculum Overview</w:t>
    </w:r>
  </w:p>
  <w:p w14:paraId="2B8D42D4" w14:textId="77777777" w:rsidR="007F0E25" w:rsidRDefault="007F0E25">
    <w:pPr>
      <w:pStyle w:val="Header"/>
      <w:rPr>
        <w:u w:val="single"/>
      </w:rPr>
    </w:pPr>
  </w:p>
  <w:p w14:paraId="1C24D568" w14:textId="77777777" w:rsidR="007F0E25" w:rsidRPr="007F0E25" w:rsidRDefault="007F0E25">
    <w:pPr>
      <w:pStyle w:val="Header"/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689"/>
    <w:rsid w:val="000E34D6"/>
    <w:rsid w:val="000F28F1"/>
    <w:rsid w:val="0015449A"/>
    <w:rsid w:val="001D2223"/>
    <w:rsid w:val="002F775D"/>
    <w:rsid w:val="0031000E"/>
    <w:rsid w:val="00332756"/>
    <w:rsid w:val="003B12AD"/>
    <w:rsid w:val="003F0304"/>
    <w:rsid w:val="004A1E62"/>
    <w:rsid w:val="004B1A6F"/>
    <w:rsid w:val="004D20EE"/>
    <w:rsid w:val="005B5494"/>
    <w:rsid w:val="005D5FF3"/>
    <w:rsid w:val="005E0904"/>
    <w:rsid w:val="0064025E"/>
    <w:rsid w:val="006A277C"/>
    <w:rsid w:val="00701CF4"/>
    <w:rsid w:val="00767552"/>
    <w:rsid w:val="007A4EF2"/>
    <w:rsid w:val="007E6113"/>
    <w:rsid w:val="007F0E25"/>
    <w:rsid w:val="007F2689"/>
    <w:rsid w:val="008C03E0"/>
    <w:rsid w:val="008D6634"/>
    <w:rsid w:val="00913A28"/>
    <w:rsid w:val="00926E2C"/>
    <w:rsid w:val="0097030D"/>
    <w:rsid w:val="00974077"/>
    <w:rsid w:val="009E094D"/>
    <w:rsid w:val="00AB06B9"/>
    <w:rsid w:val="00B2140C"/>
    <w:rsid w:val="00B80B0D"/>
    <w:rsid w:val="00BA4CF2"/>
    <w:rsid w:val="00C262D3"/>
    <w:rsid w:val="00C52AB7"/>
    <w:rsid w:val="00C75ACB"/>
    <w:rsid w:val="00C94675"/>
    <w:rsid w:val="00CA0037"/>
    <w:rsid w:val="00CF30BB"/>
    <w:rsid w:val="00DA200B"/>
    <w:rsid w:val="00E01446"/>
    <w:rsid w:val="00E21631"/>
    <w:rsid w:val="00EA673E"/>
    <w:rsid w:val="00ED0938"/>
    <w:rsid w:val="00FD09AB"/>
    <w:rsid w:val="00FE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78773"/>
  <w15:chartTrackingRefBased/>
  <w15:docId w15:val="{A1E5D71A-6EF2-4942-8544-FC1A104B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2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E25"/>
  </w:style>
  <w:style w:type="paragraph" w:styleId="Footer">
    <w:name w:val="footer"/>
    <w:basedOn w:val="Normal"/>
    <w:link w:val="FooterChar"/>
    <w:uiPriority w:val="99"/>
    <w:unhideWhenUsed/>
    <w:rsid w:val="007F0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Mcmurtry (OVS Staff)</dc:creator>
  <cp:keywords/>
  <dc:description/>
  <cp:lastModifiedBy>joe carroll</cp:lastModifiedBy>
  <cp:revision>2</cp:revision>
  <dcterms:created xsi:type="dcterms:W3CDTF">2023-02-26T20:24:00Z</dcterms:created>
  <dcterms:modified xsi:type="dcterms:W3CDTF">2023-02-26T20:24:00Z</dcterms:modified>
</cp:coreProperties>
</file>